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FCC8" w14:textId="19B37007" w:rsidR="00A32356" w:rsidRPr="00E278BE" w:rsidRDefault="00000000">
      <w:pPr>
        <w:pStyle w:val="a3"/>
        <w:spacing w:before="152" w:line="228" w:lineRule="auto"/>
        <w:ind w:left="4283" w:right="738" w:hanging="1962"/>
        <w:rPr>
          <w:rFonts w:asciiTheme="majorEastAsia" w:eastAsiaTheme="majorEastAsia" w:hAnsiTheme="majorEastAsia"/>
        </w:rPr>
      </w:pPr>
      <w:r w:rsidRPr="00E278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B2F4150" wp14:editId="0EE9952C">
                <wp:simplePos x="0" y="0"/>
                <wp:positionH relativeFrom="page">
                  <wp:posOffset>718540</wp:posOffset>
                </wp:positionH>
                <wp:positionV relativeFrom="paragraph">
                  <wp:posOffset>73038</wp:posOffset>
                </wp:positionV>
                <wp:extent cx="792480" cy="2165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4F7B09" w14:textId="77777777" w:rsidR="00A32356" w:rsidRPr="00E278BE" w:rsidRDefault="00000000">
                            <w:pPr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E278B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Ｍ</w:t>
                            </w:r>
                            <w:r w:rsidRPr="00E278BE">
                              <w:rPr>
                                <w:rFonts w:asciiTheme="majorEastAsia" w:eastAsiaTheme="majorEastAsia" w:hAnsiTheme="majorEastAsia"/>
                                <w:color w:val="231F20"/>
                                <w:sz w:val="30"/>
                              </w:rPr>
                              <w:tab/>
                            </w:r>
                            <w:r w:rsidRPr="00E278BE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F415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6.6pt;margin-top:5.75pt;width:62.4pt;height:17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BUL5e/3gAAAAkBAAAP&#10;AAAAZHJzL2Rvd25yZXYueG1sTI/LTsMwEEX3SPyDNUjsqNP0QRXiVAipG1jQBiRYuvGQRMTjYDtp&#10;+Humq7Kbqzm6j3w72U6M6EPrSMF8loBAqpxpqVbw/ra724AIUZPRnSNU8IsBtsX1Va4z4050wLGM&#10;tWATCplW0MTYZ1KGqkGrw8z1SPz7ct7qyNLX0nh9YnPbyTRJ1tLqljih0T0+NVh9l4NVMOx3r4eX&#10;JHzg8/izX2Lvqfy8V+r2Znp8ABFxihcYzvW5OhTc6egGMkF0rOeLlNHzsQLBQLrY8LijguVqDbLI&#10;5f8FxR8AAAD//wMAUEsBAi0AFAAGAAgAAAAhALaDOJL+AAAA4QEAABMAAAAAAAAAAAAAAAAAAAAA&#10;AFtDb250ZW50X1R5cGVzXS54bWxQSwECLQAUAAYACAAAACEAOP0h/9YAAACUAQAACwAAAAAAAAAA&#10;AAAAAAAvAQAAX3JlbHMvLnJlbHNQSwECLQAUAAYACAAAACEAbBr5qMYBAAB+AwAADgAAAAAAAAAA&#10;AAAAAAAuAgAAZHJzL2Uyb0RvYy54bWxQSwECLQAUAAYACAAAACEAVC+Xv94AAAAJAQAADwAAAAAA&#10;AAAAAAAAAAAgBAAAZHJzL2Rvd25yZXYueG1sUEsFBgAAAAAEAAQA8wAAACsFAAAAAA==&#10;" filled="f" strokecolor="#231f20" strokeweight=".40003mm">
                <v:path arrowok="t"/>
                <v:textbox inset="0,0,0,0">
                  <w:txbxContent>
                    <w:p w14:paraId="054F7B09" w14:textId="77777777" w:rsidR="00A32356" w:rsidRPr="00E278BE" w:rsidRDefault="00000000">
                      <w:pPr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Theme="majorEastAsia" w:eastAsiaTheme="majorEastAsia" w:hAnsiTheme="majorEastAsia"/>
                          <w:sz w:val="30"/>
                        </w:rPr>
                      </w:pPr>
                      <w:r w:rsidRPr="00E278BE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Ｍ</w:t>
                      </w:r>
                      <w:r w:rsidRPr="00E278BE">
                        <w:rPr>
                          <w:rFonts w:asciiTheme="majorEastAsia" w:eastAsiaTheme="majorEastAsia" w:hAnsiTheme="majorEastAsia"/>
                          <w:color w:val="231F20"/>
                          <w:sz w:val="30"/>
                        </w:rPr>
                        <w:tab/>
                      </w:r>
                      <w:r w:rsidRPr="00E278BE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8BE">
        <w:rPr>
          <w:rFonts w:asciiTheme="majorEastAsia" w:eastAsiaTheme="majorEastAsia" w:hAnsiTheme="majorEastAsia"/>
          <w:color w:val="231F20"/>
          <w:spacing w:val="62"/>
        </w:rPr>
        <w:t xml:space="preserve">令和６年度 </w:t>
      </w:r>
      <w:r w:rsidRPr="00E278BE">
        <w:rPr>
          <w:rFonts w:asciiTheme="majorEastAsia" w:eastAsiaTheme="majorEastAsia" w:hAnsiTheme="majorEastAsia"/>
          <w:color w:val="231F20"/>
          <w:spacing w:val="93"/>
          <w:fitText w:val="4760" w:id="-1163676672"/>
        </w:rPr>
        <w:t>大分県立看護科学大学大学</w:t>
      </w:r>
      <w:r w:rsidRPr="00E278BE">
        <w:rPr>
          <w:rFonts w:asciiTheme="majorEastAsia" w:eastAsiaTheme="majorEastAsia" w:hAnsiTheme="majorEastAsia"/>
          <w:color w:val="231F20"/>
          <w:spacing w:val="5"/>
          <w:fitText w:val="4760" w:id="-1163676672"/>
        </w:rPr>
        <w:t>院</w:t>
      </w:r>
      <w:r w:rsidRPr="00E278BE">
        <w:rPr>
          <w:rFonts w:asciiTheme="majorEastAsia" w:eastAsiaTheme="majorEastAsia" w:hAnsiTheme="majorEastAsia"/>
          <w:color w:val="231F20"/>
        </w:rPr>
        <w:t xml:space="preserve"> 看護学研究科</w:t>
      </w:r>
      <w:r w:rsidRPr="00E278BE">
        <w:rPr>
          <w:rFonts w:asciiTheme="majorEastAsia" w:eastAsiaTheme="majorEastAsia" w:hAnsiTheme="majorEastAsia"/>
          <w:color w:val="231F20"/>
          <w:spacing w:val="70"/>
          <w:w w:val="150"/>
        </w:rPr>
        <w:t xml:space="preserve"> </w:t>
      </w:r>
      <w:r w:rsidRPr="00E278BE">
        <w:rPr>
          <w:rFonts w:asciiTheme="majorEastAsia" w:eastAsiaTheme="majorEastAsia" w:hAnsiTheme="majorEastAsia"/>
          <w:color w:val="231F20"/>
        </w:rPr>
        <w:t>博士課程（後期）２</w:t>
      </w:r>
      <w:r w:rsidRPr="00E278BE">
        <w:rPr>
          <w:rFonts w:asciiTheme="majorEastAsia" w:eastAsiaTheme="majorEastAsia" w:hAnsiTheme="majorEastAsia"/>
          <w:color w:val="231F20"/>
          <w:spacing w:val="-10"/>
        </w:rPr>
        <w:t>次</w:t>
      </w:r>
    </w:p>
    <w:p w14:paraId="2AFD702E" w14:textId="77777777" w:rsidR="00A32356" w:rsidRDefault="00A32356">
      <w:pPr>
        <w:pStyle w:val="a3"/>
        <w:rPr>
          <w:sz w:val="34"/>
        </w:rPr>
      </w:pPr>
    </w:p>
    <w:p w14:paraId="57C5615D" w14:textId="77777777" w:rsidR="00A32356" w:rsidRDefault="00A32356">
      <w:pPr>
        <w:pStyle w:val="a3"/>
        <w:spacing w:before="4"/>
        <w:rPr>
          <w:sz w:val="47"/>
        </w:rPr>
      </w:pPr>
    </w:p>
    <w:p w14:paraId="4A34FFA8" w14:textId="77777777" w:rsidR="00A32356" w:rsidRPr="00E278BE" w:rsidRDefault="00000000">
      <w:pPr>
        <w:pStyle w:val="a4"/>
        <w:tabs>
          <w:tab w:val="left" w:pos="1908"/>
          <w:tab w:val="left" w:pos="3255"/>
          <w:tab w:val="left" w:pos="4602"/>
        </w:tabs>
        <w:rPr>
          <w:rFonts w:asciiTheme="majorEastAsia" w:eastAsiaTheme="majorEastAsia" w:hAnsiTheme="majorEastAsia"/>
        </w:rPr>
      </w:pPr>
      <w:r w:rsidRPr="00E278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20C7D3F" wp14:editId="242D9F92">
                <wp:simplePos x="0" y="0"/>
                <wp:positionH relativeFrom="page">
                  <wp:posOffset>4093476</wp:posOffset>
                </wp:positionH>
                <wp:positionV relativeFrom="paragraph">
                  <wp:posOffset>-297412</wp:posOffset>
                </wp:positionV>
                <wp:extent cx="2790825" cy="95440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954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3062"/>
                            </w:tblGrid>
                            <w:tr w:rsidR="00A32356" w14:paraId="3A9FA25E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298C7B1" w14:textId="77777777" w:rsidR="00A32356" w:rsidRPr="00E278BE" w:rsidRDefault="00000000">
                                  <w:pPr>
                                    <w:pStyle w:val="TableParagraph"/>
                                    <w:spacing w:before="165"/>
                                    <w:ind w:right="15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278BE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"/>
                                      <w:sz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5A31914A" w14:textId="77777777" w:rsidR="00A32356" w:rsidRPr="00E278BE" w:rsidRDefault="00000000">
                                  <w:pPr>
                                    <w:pStyle w:val="TableParagraph"/>
                                    <w:spacing w:line="331" w:lineRule="exact"/>
                                    <w:ind w:left="63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278BE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32356" w14:paraId="267A44C9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24CBDD" w14:textId="77777777" w:rsidR="00A32356" w:rsidRPr="00E278BE" w:rsidRDefault="00000000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174"/>
                                    <w:ind w:right="15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278BE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氏</w:t>
                                  </w:r>
                                  <w:r w:rsidRPr="00E278BE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 w:rsidRPr="00E278BE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33AD9D5A" w14:textId="77777777" w:rsidR="00A32356" w:rsidRDefault="00A323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ADAA9C" w14:textId="77777777" w:rsidR="00A32356" w:rsidRDefault="00A3235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C7D3F" id="Textbox 2" o:spid="_x0000_s1027" type="#_x0000_t202" style="position:absolute;left:0;text-align:left;margin-left:322.3pt;margin-top:-23.4pt;width:219.75pt;height:75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McmAEAACIDAAAOAAAAZHJzL2Uyb0RvYy54bWysUsGO0zAQvSPxD5bv1NlqC7tR0xWwAiGt&#10;AGnhA1zHbiJij5lxm/TvGbtpi+CGuNhjz/j5vTezfpj8IA4WqYfQyJtFJYUNBto+7Br5/duHV3dS&#10;UNKh1QME28ijJfmwefliPcbaLqGDobUoGCRQPcZGdinFWikynfWaFhBt4KQD9DrxEXeqRT0yuh/U&#10;sqpeqxGwjQjGEvHt4ykpNwXfOWvSF+fIJjE0krmlsmJZt3lVm7Wud6hj15uZhv4HFl73gT+9QD3q&#10;pMUe+7+gfG8QCFxaGPAKnOuNLRpYzU31h5rnTkdbtLA5FC820f+DNZ8Pz/ErijS9g4kbWERQfALz&#10;g9gbNUaq55rsKdXE1Vno5NDnnSUIfsjeHi9+2ikJw5fLN/fV3XIlheHc/er2tlplw9X1dURKHy14&#10;kYNGIverMNCHJ0qn0nPJTOb0f2aSpu0k+jaT5sp8s4X2yFpGbmcj6edeo5Vi+BTYr9z7c4DnYHsO&#10;MA3voUxIlhTg7T6B6wuBK+5MgBtRJMxDkzv9+7lUXUd78wsAAP//AwBQSwMEFAAGAAgAAAAhACJg&#10;LRbgAAAADAEAAA8AAABkcnMvZG93bnJldi54bWxMj8FOwzAMhu9IvENkJG5bMijVKE2nCcEJaVpX&#10;DhzTxmujNU5psq28PekJbrb86ff355vJ9uyCozeOJKyWAhhS47ShVsJn9b5YA/NBkVa9I5Twgx42&#10;xe1NrjLtrlTi5RBaFkPIZ0pCF8KQce6bDq3ySzcgxdvRjVaFuI4t16O6xnDb8wchUm6VofihUwO+&#10;dticDmcrYftF5Zv53tX78liaqnoW9JGepLy/m7YvwAJO4Q+GWT+qQxGdancm7VkvIU2SNKISFkka&#10;O8yEWCcrYPU8PT4BL3L+v0TxCwAA//8DAFBLAQItABQABgAIAAAAIQC2gziS/gAAAOEBAAATAAAA&#10;AAAAAAAAAAAAAAAAAABbQ29udGVudF9UeXBlc10ueG1sUEsBAi0AFAAGAAgAAAAhADj9If/WAAAA&#10;lAEAAAsAAAAAAAAAAAAAAAAALwEAAF9yZWxzLy5yZWxzUEsBAi0AFAAGAAgAAAAhAGnvExyYAQAA&#10;IgMAAA4AAAAAAAAAAAAAAAAALgIAAGRycy9lMm9Eb2MueG1sUEsBAi0AFAAGAAgAAAAhACJgLRbg&#10;AAAADA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3062"/>
                      </w:tblGrid>
                      <w:tr w:rsidR="00A32356" w14:paraId="3A9FA25E" w14:textId="77777777">
                        <w:trPr>
                          <w:trHeight w:val="717"/>
                        </w:trPr>
                        <w:tc>
                          <w:tcPr>
                            <w:tcW w:w="119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298C7B1" w14:textId="77777777" w:rsidR="00A32356" w:rsidRPr="00E278BE" w:rsidRDefault="00000000">
                            <w:pPr>
                              <w:pStyle w:val="TableParagraph"/>
                              <w:spacing w:before="165"/>
                              <w:ind w:right="156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278B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sz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5A31914A" w14:textId="77777777" w:rsidR="00A32356" w:rsidRPr="00E278BE" w:rsidRDefault="00000000">
                            <w:pPr>
                              <w:pStyle w:val="TableParagraph"/>
                              <w:spacing w:line="331" w:lineRule="exact"/>
                              <w:ind w:left="63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278BE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>※</w:t>
                            </w:r>
                          </w:p>
                        </w:tc>
                      </w:tr>
                      <w:tr w:rsidR="00A32356" w14:paraId="267A44C9" w14:textId="77777777">
                        <w:trPr>
                          <w:trHeight w:val="716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1924CBDD" w14:textId="77777777" w:rsidR="00A32356" w:rsidRPr="00E278BE" w:rsidRDefault="00000000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174"/>
                              <w:ind w:right="156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278B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氏</w:t>
                            </w:r>
                            <w:r w:rsidRPr="00E278BE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ab/>
                            </w:r>
                            <w:r w:rsidRPr="00E278B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33AD9D5A" w14:textId="77777777" w:rsidR="00A32356" w:rsidRDefault="00A3235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BADAA9C" w14:textId="77777777" w:rsidR="00A32356" w:rsidRDefault="00A3235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8BE">
        <w:rPr>
          <w:rFonts w:asciiTheme="majorEastAsia" w:eastAsiaTheme="majorEastAsia" w:hAnsiTheme="majorEastAsia"/>
          <w:color w:val="231F20"/>
          <w:spacing w:val="-10"/>
        </w:rPr>
        <w:t>業</w:t>
      </w:r>
      <w:r w:rsidRPr="00E278BE">
        <w:rPr>
          <w:rFonts w:asciiTheme="majorEastAsia" w:eastAsiaTheme="majorEastAsia" w:hAnsiTheme="majorEastAsia"/>
          <w:color w:val="231F20"/>
        </w:rPr>
        <w:tab/>
      </w:r>
      <w:r w:rsidRPr="00E278BE">
        <w:rPr>
          <w:rFonts w:asciiTheme="majorEastAsia" w:eastAsiaTheme="majorEastAsia" w:hAnsiTheme="majorEastAsia"/>
          <w:color w:val="231F20"/>
          <w:spacing w:val="-10"/>
        </w:rPr>
        <w:t>績</w:t>
      </w:r>
      <w:r w:rsidRPr="00E278BE">
        <w:rPr>
          <w:rFonts w:asciiTheme="majorEastAsia" w:eastAsiaTheme="majorEastAsia" w:hAnsiTheme="majorEastAsia"/>
          <w:color w:val="231F20"/>
        </w:rPr>
        <w:tab/>
      </w:r>
      <w:r w:rsidRPr="00E278BE">
        <w:rPr>
          <w:rFonts w:asciiTheme="majorEastAsia" w:eastAsiaTheme="majorEastAsia" w:hAnsiTheme="majorEastAsia"/>
          <w:color w:val="231F20"/>
          <w:spacing w:val="-10"/>
        </w:rPr>
        <w:t>一</w:t>
      </w:r>
      <w:r w:rsidRPr="00E278BE">
        <w:rPr>
          <w:rFonts w:asciiTheme="majorEastAsia" w:eastAsiaTheme="majorEastAsia" w:hAnsiTheme="majorEastAsia"/>
          <w:color w:val="231F20"/>
        </w:rPr>
        <w:tab/>
      </w:r>
      <w:r w:rsidRPr="00E278BE">
        <w:rPr>
          <w:rFonts w:asciiTheme="majorEastAsia" w:eastAsiaTheme="majorEastAsia" w:hAnsiTheme="majorEastAsia"/>
          <w:color w:val="231F20"/>
          <w:spacing w:val="-10"/>
        </w:rPr>
        <w:t>覧</w:t>
      </w:r>
    </w:p>
    <w:p w14:paraId="6E40A5D2" w14:textId="77777777" w:rsidR="00A32356" w:rsidRDefault="00A32356">
      <w:pPr>
        <w:pStyle w:val="a3"/>
        <w:rPr>
          <w:sz w:val="20"/>
        </w:rPr>
      </w:pPr>
    </w:p>
    <w:p w14:paraId="412668AB" w14:textId="77777777" w:rsidR="00A32356" w:rsidRDefault="00A32356">
      <w:pPr>
        <w:pStyle w:val="a3"/>
        <w:rPr>
          <w:sz w:val="20"/>
        </w:rPr>
      </w:pPr>
    </w:p>
    <w:p w14:paraId="798A39DD" w14:textId="77777777" w:rsidR="00A32356" w:rsidRDefault="00A32356">
      <w:pPr>
        <w:pStyle w:val="a3"/>
        <w:spacing w:before="11" w:after="1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268"/>
        <w:gridCol w:w="1531"/>
        <w:gridCol w:w="3005"/>
      </w:tblGrid>
      <w:tr w:rsidR="00A32356" w14:paraId="4D39F753" w14:textId="77777777">
        <w:trPr>
          <w:trHeight w:val="537"/>
        </w:trPr>
        <w:tc>
          <w:tcPr>
            <w:tcW w:w="2834" w:type="dxa"/>
            <w:tcBorders>
              <w:right w:val="single" w:sz="4" w:space="0" w:color="231F20"/>
            </w:tcBorders>
          </w:tcPr>
          <w:p w14:paraId="46DADA02" w14:textId="77777777" w:rsidR="00A32356" w:rsidRPr="00E278BE" w:rsidRDefault="00000000">
            <w:pPr>
              <w:pStyle w:val="TableParagraph"/>
              <w:spacing w:before="80"/>
              <w:ind w:left="676"/>
              <w:rPr>
                <w:rFonts w:asciiTheme="minorEastAsia" w:eastAsiaTheme="minorEastAsia" w:hAnsiTheme="minorEastAsia"/>
                <w:sz w:val="21"/>
              </w:rPr>
            </w:pPr>
            <w:r w:rsidRPr="00E278BE">
              <w:rPr>
                <w:rFonts w:asciiTheme="minorEastAsia" w:eastAsiaTheme="minorEastAsia" w:hAnsiTheme="minorEastAsia"/>
                <w:color w:val="231F20"/>
                <w:spacing w:val="32"/>
                <w:sz w:val="21"/>
              </w:rPr>
              <w:t>論文等の名称</w:t>
            </w:r>
            <w:r w:rsidRPr="00E278B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14:paraId="54EA48FB" w14:textId="77777777" w:rsidR="00A32356" w:rsidRPr="00E278BE" w:rsidRDefault="00000000">
            <w:pPr>
              <w:pStyle w:val="TableParagraph"/>
              <w:spacing w:before="80"/>
              <w:ind w:left="300"/>
              <w:rPr>
                <w:rFonts w:asciiTheme="minorEastAsia" w:eastAsiaTheme="minorEastAsia" w:hAnsiTheme="minorEastAsia"/>
                <w:sz w:val="21"/>
              </w:rPr>
            </w:pPr>
            <w:r w:rsidRPr="00E278BE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著者名・発表者名</w:t>
            </w: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3AFE9F3F" w14:textId="77777777" w:rsidR="00A32356" w:rsidRPr="00E278BE" w:rsidRDefault="00000000">
            <w:pPr>
              <w:pStyle w:val="TableParagraph"/>
              <w:spacing w:before="80"/>
              <w:ind w:left="89"/>
              <w:rPr>
                <w:rFonts w:asciiTheme="minorEastAsia" w:eastAsiaTheme="minorEastAsia" w:hAnsiTheme="minorEastAsia"/>
                <w:sz w:val="21"/>
              </w:rPr>
            </w:pPr>
            <w:r w:rsidRPr="00E278BE">
              <w:rPr>
                <w:rFonts w:asciiTheme="minorEastAsia" w:eastAsiaTheme="minorEastAsia" w:hAnsiTheme="minorEastAsia"/>
                <w:color w:val="231F20"/>
                <w:spacing w:val="-18"/>
                <w:sz w:val="21"/>
              </w:rPr>
              <w:t>発行・発表年月</w:t>
            </w:r>
          </w:p>
        </w:tc>
        <w:tc>
          <w:tcPr>
            <w:tcW w:w="3005" w:type="dxa"/>
            <w:tcBorders>
              <w:left w:val="single" w:sz="4" w:space="0" w:color="231F20"/>
            </w:tcBorders>
          </w:tcPr>
          <w:p w14:paraId="55301A76" w14:textId="77777777" w:rsidR="00A32356" w:rsidRPr="00E278BE" w:rsidRDefault="00000000">
            <w:pPr>
              <w:pStyle w:val="TableParagraph"/>
              <w:spacing w:line="266" w:lineRule="exact"/>
              <w:ind w:left="458"/>
              <w:rPr>
                <w:rFonts w:asciiTheme="minorEastAsia" w:eastAsiaTheme="minorEastAsia" w:hAnsiTheme="minorEastAsia"/>
                <w:sz w:val="21"/>
              </w:rPr>
            </w:pPr>
            <w:r w:rsidRPr="00E278BE">
              <w:rPr>
                <w:rFonts w:asciiTheme="minorEastAsia" w:eastAsiaTheme="minorEastAsia" w:hAnsiTheme="minorEastAsia"/>
                <w:color w:val="231F20"/>
                <w:spacing w:val="-1"/>
                <w:sz w:val="21"/>
                <w:fitText w:val="2100" w:id="-1163676158"/>
              </w:rPr>
              <w:t>発</w:t>
            </w:r>
            <w:r w:rsidRPr="00E278BE">
              <w:rPr>
                <w:rFonts w:asciiTheme="minorEastAsia" w:eastAsiaTheme="minorEastAsia" w:hAnsiTheme="minorEastAsia"/>
                <w:color w:val="231F20"/>
                <w:sz w:val="21"/>
                <w:fitText w:val="2100" w:id="-1163676158"/>
              </w:rPr>
              <w:t>行所・発表雑誌等・</w:t>
            </w:r>
          </w:p>
          <w:p w14:paraId="31741442" w14:textId="5E02CF9C" w:rsidR="00A32356" w:rsidRDefault="00000000">
            <w:pPr>
              <w:pStyle w:val="TableParagraph"/>
              <w:spacing w:line="251" w:lineRule="exact"/>
              <w:ind w:left="458"/>
              <w:rPr>
                <w:sz w:val="21"/>
              </w:rPr>
            </w:pPr>
            <w:r w:rsidRPr="00E278BE">
              <w:rPr>
                <w:rFonts w:asciiTheme="minorEastAsia" w:eastAsiaTheme="minorEastAsia" w:hAnsiTheme="minorEastAsia"/>
                <w:color w:val="231F20"/>
                <w:spacing w:val="60"/>
                <w:sz w:val="21"/>
                <w:fitText w:val="2100" w:id="-1163676159"/>
              </w:rPr>
              <w:t>発表学会等の名</w:t>
            </w:r>
            <w:r w:rsidRPr="00E278BE">
              <w:rPr>
                <w:rFonts w:asciiTheme="minorEastAsia" w:eastAsiaTheme="minorEastAsia" w:hAnsiTheme="minorEastAsia"/>
                <w:color w:val="231F20"/>
                <w:sz w:val="21"/>
                <w:fitText w:val="2100" w:id="-1163676159"/>
              </w:rPr>
              <w:t>称</w:t>
            </w:r>
          </w:p>
        </w:tc>
      </w:tr>
      <w:tr w:rsidR="00A32356" w14:paraId="2A868898" w14:textId="77777777">
        <w:trPr>
          <w:trHeight w:val="9834"/>
        </w:trPr>
        <w:tc>
          <w:tcPr>
            <w:tcW w:w="2834" w:type="dxa"/>
            <w:tcBorders>
              <w:right w:val="single" w:sz="4" w:space="0" w:color="231F20"/>
            </w:tcBorders>
          </w:tcPr>
          <w:p w14:paraId="43D212B4" w14:textId="77777777" w:rsidR="00A32356" w:rsidRDefault="00A323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14:paraId="6D245E47" w14:textId="77777777" w:rsidR="00A32356" w:rsidRDefault="00A323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14:paraId="2741B04C" w14:textId="77777777" w:rsidR="00A32356" w:rsidRDefault="00A323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5" w:type="dxa"/>
            <w:tcBorders>
              <w:left w:val="single" w:sz="4" w:space="0" w:color="231F20"/>
            </w:tcBorders>
          </w:tcPr>
          <w:p w14:paraId="1E1519AB" w14:textId="77777777" w:rsidR="00A32356" w:rsidRDefault="00A323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32F009" w14:textId="77777777" w:rsidR="00A32356" w:rsidRPr="00E278BE" w:rsidRDefault="00000000">
      <w:pPr>
        <w:spacing w:before="68"/>
        <w:ind w:left="111"/>
        <w:rPr>
          <w:rFonts w:asciiTheme="minorEastAsia" w:eastAsiaTheme="minorEastAsia" w:hAnsiTheme="minorEastAsia"/>
          <w:sz w:val="21"/>
        </w:rPr>
      </w:pPr>
      <w:r w:rsidRPr="00E278BE">
        <w:rPr>
          <w:rFonts w:asciiTheme="minorEastAsia" w:eastAsiaTheme="minorEastAsia" w:hAnsiTheme="minorEastAsia"/>
          <w:color w:val="231F20"/>
          <w:sz w:val="21"/>
        </w:rPr>
        <w:t>（注）※</w:t>
      </w:r>
      <w:r w:rsidRPr="00E278BE">
        <w:rPr>
          <w:rFonts w:asciiTheme="minorEastAsia" w:eastAsiaTheme="minorEastAsia" w:hAnsiTheme="minorEastAsia"/>
          <w:color w:val="231F20"/>
          <w:spacing w:val="-1"/>
          <w:sz w:val="21"/>
        </w:rPr>
        <w:t>印欄は記入しないでください。</w:t>
      </w:r>
    </w:p>
    <w:sectPr w:rsidR="00A32356" w:rsidRPr="00E278BE">
      <w:type w:val="continuous"/>
      <w:pgSz w:w="1190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ヒラギノ丸ゴ Pro W4"/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356"/>
    <w:rsid w:val="00A32356"/>
    <w:rsid w:val="00E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1B53D"/>
  <w15:docId w15:val="{546303C3-F9EF-44AE-94D0-2DC26FB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丸ゴ Pro W4" w:eastAsia="ヒラギノ丸ゴ Pro W4" w:hAnsi="ヒラギノ丸ゴ Pro W4" w:cs="ヒラギノ丸ゴ Pro W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8"/>
      <w:szCs w:val="28"/>
    </w:rPr>
  </w:style>
  <w:style w:type="paragraph" w:styleId="a4">
    <w:name w:val="Title"/>
    <w:basedOn w:val="a"/>
    <w:uiPriority w:val="10"/>
    <w:qFormat/>
    <w:pPr>
      <w:ind w:left="565"/>
    </w:pPr>
    <w:rPr>
      <w:rFonts w:ascii="SimSun" w:eastAsia="SimSun" w:hAnsi="SimSun" w:cs="SimSun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2023-10-20T05:51:00Z</dcterms:created>
  <dcterms:modified xsi:type="dcterms:W3CDTF">2023-10-20T05:55:00Z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